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739A8" w14:textId="29B2B4B0" w:rsidR="00266060" w:rsidRPr="002907C8" w:rsidRDefault="00266060">
      <w:pPr>
        <w:rPr>
          <w:b/>
        </w:rPr>
      </w:pPr>
      <w:r w:rsidRPr="002907C8">
        <w:rPr>
          <w:b/>
        </w:rPr>
        <w:t xml:space="preserve">Adult Course </w:t>
      </w:r>
      <w:r w:rsidR="00997F24">
        <w:rPr>
          <w:b/>
        </w:rPr>
        <w:t>Fee Concessions</w:t>
      </w:r>
    </w:p>
    <w:p w14:paraId="31FBC1B7" w14:textId="68DD68F4" w:rsidR="00266060" w:rsidRDefault="00266060">
      <w:r w:rsidRPr="00266060">
        <w:t xml:space="preserve">The Education </w:t>
      </w:r>
      <w:r w:rsidR="00997F24">
        <w:t>and</w:t>
      </w:r>
      <w:r w:rsidRPr="00266060">
        <w:t xml:space="preserve"> Skills Funding Agency (ESFA) set</w:t>
      </w:r>
      <w:r w:rsidR="00997F24">
        <w:t>s</w:t>
      </w:r>
      <w:r w:rsidRPr="00266060">
        <w:t xml:space="preserve"> the rules </w:t>
      </w:r>
      <w:r w:rsidR="00997F24">
        <w:t>regarding student-eligibility for concessionary fees.</w:t>
      </w:r>
    </w:p>
    <w:p w14:paraId="224361AC" w14:textId="0A7C25E8" w:rsidR="00266060" w:rsidRDefault="00266060">
      <w:r w:rsidRPr="00266060">
        <w:t>If you are not eligible for a reduced fee or have any outstanding fees payable, you will be expected to make payment</w:t>
      </w:r>
      <w:r>
        <w:t xml:space="preserve"> as part of your</w:t>
      </w:r>
      <w:r w:rsidRPr="00266060">
        <w:t xml:space="preserve"> enrolment process. </w:t>
      </w:r>
      <w:r w:rsidR="00997F24">
        <w:t xml:space="preserve"> </w:t>
      </w:r>
      <w:r w:rsidRPr="00266060">
        <w:t>For the College Fees</w:t>
      </w:r>
      <w:r>
        <w:t xml:space="preserve"> Liability</w:t>
      </w:r>
      <w:r w:rsidRPr="00266060">
        <w:t xml:space="preserve"> Policy and our terms and conditions, please see our College Information pages (</w:t>
      </w:r>
      <w:hyperlink r:id="rId5" w:history="1">
        <w:r w:rsidRPr="00624901">
          <w:rPr>
            <w:rStyle w:val="Hyperlink"/>
          </w:rPr>
          <w:t>https://www.thecollege.co.uk/about-us/college-information</w:t>
        </w:r>
      </w:hyperlink>
      <w:r w:rsidRPr="00266060">
        <w:t>)</w:t>
      </w:r>
    </w:p>
    <w:p w14:paraId="0E06D54F" w14:textId="0D51F0EF" w:rsidR="00266060" w:rsidRDefault="00997F24">
      <w:r>
        <w:t>Note: F</w:t>
      </w:r>
      <w:r w:rsidR="00266060">
        <w:t>ees for apprentice</w:t>
      </w:r>
      <w:r>
        <w:t>ship</w:t>
      </w:r>
      <w:r w:rsidR="00266060">
        <w:t xml:space="preserve"> provision </w:t>
      </w:r>
      <w:r>
        <w:t>are</w:t>
      </w:r>
      <w:r w:rsidR="00266060">
        <w:t xml:space="preserve"> paid by the employer and is covered in other college policies</w:t>
      </w:r>
      <w:r>
        <w:t>.</w:t>
      </w:r>
    </w:p>
    <w:p w14:paraId="3731F8AA" w14:textId="31162B16" w:rsidR="00266060" w:rsidRDefault="00266060">
      <w:r>
        <w:t xml:space="preserve">If you are aged 19 or over and </w:t>
      </w:r>
      <w:r w:rsidR="00997F24">
        <w:t>in</w:t>
      </w:r>
      <w:r>
        <w:t xml:space="preserve"> any of the following categories, you may be entitled to government funding to help pay your </w:t>
      </w:r>
      <w:r w:rsidR="00997F24">
        <w:t>course</w:t>
      </w:r>
      <w:r>
        <w:t xml:space="preserve"> fees (evidence will need to be supplied to the Enrolment Team when you enrol on your course): </w:t>
      </w:r>
    </w:p>
    <w:p w14:paraId="131D57BE" w14:textId="77777777" w:rsidR="00266060" w:rsidRPr="002907C8" w:rsidRDefault="00266060">
      <w:pPr>
        <w:rPr>
          <w:b/>
        </w:rPr>
      </w:pPr>
      <w:r w:rsidRPr="002907C8">
        <w:rPr>
          <w:b/>
        </w:rPr>
        <w:t xml:space="preserve">Progression Entitlement </w:t>
      </w:r>
    </w:p>
    <w:p w14:paraId="67BBE086" w14:textId="00EE6B07" w:rsidR="002907C8" w:rsidRDefault="00266060" w:rsidP="002907C8">
      <w:pPr>
        <w:pStyle w:val="ListParagraph"/>
        <w:numPr>
          <w:ilvl w:val="0"/>
          <w:numId w:val="2"/>
        </w:numPr>
      </w:pPr>
      <w:r>
        <w:t xml:space="preserve">Student aged between 19-23 years at the </w:t>
      </w:r>
      <w:r w:rsidRPr="002907C8">
        <w:rPr>
          <w:u w:val="single"/>
        </w:rPr>
        <w:t xml:space="preserve">start of the </w:t>
      </w:r>
      <w:r w:rsidR="00997F24">
        <w:rPr>
          <w:u w:val="single"/>
        </w:rPr>
        <w:t>course</w:t>
      </w:r>
      <w:r>
        <w:t xml:space="preserve"> </w:t>
      </w:r>
    </w:p>
    <w:p w14:paraId="2DA15FFA" w14:textId="7FEA189B" w:rsidR="002907C8" w:rsidRDefault="00591CB5" w:rsidP="002907C8">
      <w:pPr>
        <w:pStyle w:val="ListParagraph"/>
        <w:numPr>
          <w:ilvl w:val="0"/>
          <w:numId w:val="1"/>
        </w:numPr>
      </w:pPr>
      <w:r>
        <w:t>Has n</w:t>
      </w:r>
      <w:r w:rsidR="00266060">
        <w:t xml:space="preserve">o </w:t>
      </w:r>
      <w:r>
        <w:t xml:space="preserve">prior </w:t>
      </w:r>
      <w:r w:rsidR="00266060">
        <w:t xml:space="preserve">qualifications at Full* Level 2 or </w:t>
      </w:r>
      <w:proofErr w:type="gramStart"/>
      <w:r>
        <w:t>higher</w:t>
      </w:r>
      <w:proofErr w:type="gramEnd"/>
    </w:p>
    <w:p w14:paraId="08F6C274" w14:textId="3FAAEB5B" w:rsidR="00591CB5" w:rsidRDefault="00591CB5" w:rsidP="002907C8">
      <w:pPr>
        <w:pStyle w:val="ListParagraph"/>
        <w:numPr>
          <w:ilvl w:val="0"/>
          <w:numId w:val="1"/>
        </w:numPr>
      </w:pPr>
      <w:r>
        <w:t>I</w:t>
      </w:r>
      <w:r w:rsidR="00266060">
        <w:t xml:space="preserve">s studying </w:t>
      </w:r>
      <w:r>
        <w:t>an Entry Level</w:t>
      </w:r>
      <w:r w:rsidR="00D13E48">
        <w:t xml:space="preserve"> or </w:t>
      </w:r>
      <w:r w:rsidR="00266060">
        <w:t>Level 1 course in order to progress onto a Full Level 2 qualification</w:t>
      </w:r>
    </w:p>
    <w:p w14:paraId="22EBD7DB" w14:textId="4A0BFE52" w:rsidR="00266060" w:rsidRDefault="00591CB5" w:rsidP="002907C8">
      <w:pPr>
        <w:pStyle w:val="ListParagraph"/>
        <w:numPr>
          <w:ilvl w:val="0"/>
          <w:numId w:val="1"/>
        </w:numPr>
      </w:pPr>
      <w:r>
        <w:t>Not applicable for English, Maths or ESOL qualifications</w:t>
      </w:r>
      <w:r w:rsidR="00266060">
        <w:t xml:space="preserve"> </w:t>
      </w:r>
    </w:p>
    <w:p w14:paraId="33BFAB72" w14:textId="77777777" w:rsidR="002907C8" w:rsidRDefault="00266060" w:rsidP="002907C8">
      <w:r w:rsidRPr="002907C8">
        <w:rPr>
          <w:b/>
        </w:rPr>
        <w:t>Level 2 Entitlement</w:t>
      </w:r>
      <w:r>
        <w:t xml:space="preserve"> </w:t>
      </w:r>
    </w:p>
    <w:p w14:paraId="5B20F141" w14:textId="0BC2E685" w:rsidR="002907C8" w:rsidRDefault="00266060" w:rsidP="002907C8">
      <w:pPr>
        <w:pStyle w:val="ListParagraph"/>
        <w:numPr>
          <w:ilvl w:val="0"/>
          <w:numId w:val="2"/>
        </w:numPr>
      </w:pPr>
      <w:r>
        <w:t xml:space="preserve">Student aged between 19-23 years at the </w:t>
      </w:r>
      <w:r w:rsidRPr="002907C8">
        <w:rPr>
          <w:u w:val="single"/>
        </w:rPr>
        <w:t xml:space="preserve">start of the </w:t>
      </w:r>
      <w:r w:rsidR="00591CB5">
        <w:rPr>
          <w:u w:val="single"/>
        </w:rPr>
        <w:t>course</w:t>
      </w:r>
      <w:r w:rsidRPr="002907C8">
        <w:rPr>
          <w:u w:val="single"/>
        </w:rPr>
        <w:t xml:space="preserve"> </w:t>
      </w:r>
    </w:p>
    <w:p w14:paraId="19D43756" w14:textId="77777777" w:rsidR="002907C8" w:rsidRDefault="00266060" w:rsidP="002907C8">
      <w:pPr>
        <w:pStyle w:val="ListParagraph"/>
        <w:numPr>
          <w:ilvl w:val="0"/>
          <w:numId w:val="2"/>
        </w:numPr>
      </w:pPr>
      <w:r>
        <w:t xml:space="preserve">Student’s FIRST Level 2 qualification </w:t>
      </w:r>
    </w:p>
    <w:p w14:paraId="7D5BA738" w14:textId="77777777" w:rsidR="002907C8" w:rsidRDefault="00266060" w:rsidP="002907C8">
      <w:pPr>
        <w:pStyle w:val="ListParagraph"/>
        <w:numPr>
          <w:ilvl w:val="0"/>
          <w:numId w:val="2"/>
        </w:numPr>
      </w:pPr>
      <w:r>
        <w:t xml:space="preserve">Course must be a Full* Level 2 qualification and listed on the ESFA Level 2 Entitlement list </w:t>
      </w:r>
    </w:p>
    <w:p w14:paraId="402B0C66" w14:textId="47CCFDA6" w:rsidR="002907C8" w:rsidRDefault="002907C8" w:rsidP="002907C8">
      <w:pPr>
        <w:pStyle w:val="ListParagraph"/>
        <w:numPr>
          <w:ilvl w:val="0"/>
          <w:numId w:val="2"/>
        </w:numPr>
      </w:pPr>
      <w:r>
        <w:t>Not applicable for</w:t>
      </w:r>
      <w:r w:rsidR="00591CB5">
        <w:t xml:space="preserve"> English, Maths or</w:t>
      </w:r>
      <w:r w:rsidR="00266060">
        <w:t xml:space="preserve"> ESOL qualifications </w:t>
      </w:r>
    </w:p>
    <w:p w14:paraId="4E87850A" w14:textId="77777777" w:rsidR="002907C8" w:rsidRPr="002907C8" w:rsidRDefault="00266060" w:rsidP="002907C8">
      <w:pPr>
        <w:rPr>
          <w:b/>
        </w:rPr>
      </w:pPr>
      <w:r w:rsidRPr="002907C8">
        <w:rPr>
          <w:b/>
        </w:rPr>
        <w:t>Level 3 Entitlement</w:t>
      </w:r>
    </w:p>
    <w:p w14:paraId="40079E42" w14:textId="1A8A4087" w:rsidR="002907C8" w:rsidRDefault="00266060" w:rsidP="002907C8">
      <w:pPr>
        <w:pStyle w:val="ListParagraph"/>
        <w:numPr>
          <w:ilvl w:val="0"/>
          <w:numId w:val="2"/>
        </w:numPr>
      </w:pPr>
      <w:r>
        <w:t xml:space="preserve">Student aged between 19-23 years at the </w:t>
      </w:r>
      <w:r w:rsidRPr="002907C8">
        <w:rPr>
          <w:u w:val="single"/>
        </w:rPr>
        <w:t xml:space="preserve">start of the </w:t>
      </w:r>
      <w:r w:rsidR="00591CB5">
        <w:rPr>
          <w:u w:val="single"/>
        </w:rPr>
        <w:t>course</w:t>
      </w:r>
      <w:r>
        <w:t xml:space="preserve"> </w:t>
      </w:r>
    </w:p>
    <w:p w14:paraId="7F4F2AB5" w14:textId="77777777" w:rsidR="002907C8" w:rsidRDefault="00266060" w:rsidP="002907C8">
      <w:pPr>
        <w:pStyle w:val="ListParagraph"/>
        <w:numPr>
          <w:ilvl w:val="0"/>
          <w:numId w:val="2"/>
        </w:numPr>
      </w:pPr>
      <w:r>
        <w:t>Student’s FIRST Level 3 qualification</w:t>
      </w:r>
    </w:p>
    <w:p w14:paraId="1B264EB4" w14:textId="77777777" w:rsidR="002907C8" w:rsidRDefault="00266060" w:rsidP="002907C8">
      <w:pPr>
        <w:pStyle w:val="ListParagraph"/>
        <w:numPr>
          <w:ilvl w:val="0"/>
          <w:numId w:val="2"/>
        </w:numPr>
      </w:pPr>
      <w:r>
        <w:t xml:space="preserve">Course must be a Full* Level 3 qualification and listed on the ESFA Level 3 Entitlement list </w:t>
      </w:r>
    </w:p>
    <w:p w14:paraId="27A60710" w14:textId="69AA57BD" w:rsidR="002907C8" w:rsidRPr="002907C8" w:rsidRDefault="002907C8" w:rsidP="002907C8">
      <w:pPr>
        <w:rPr>
          <w:b/>
        </w:rPr>
      </w:pPr>
      <w:r w:rsidRPr="002907C8">
        <w:rPr>
          <w:b/>
        </w:rPr>
        <w:t xml:space="preserve">Level 3 </w:t>
      </w:r>
      <w:r w:rsidR="00591CB5">
        <w:rPr>
          <w:b/>
        </w:rPr>
        <w:t>Courses for Jobs</w:t>
      </w:r>
      <w:r>
        <w:rPr>
          <w:b/>
        </w:rPr>
        <w:t xml:space="preserve"> Offer</w:t>
      </w:r>
    </w:p>
    <w:p w14:paraId="2769C914" w14:textId="46F4ECAA" w:rsidR="002907C8" w:rsidRDefault="002907C8" w:rsidP="002907C8">
      <w:pPr>
        <w:pStyle w:val="ListParagraph"/>
        <w:numPr>
          <w:ilvl w:val="0"/>
          <w:numId w:val="2"/>
        </w:numPr>
      </w:pPr>
      <w:r>
        <w:t xml:space="preserve">Student aged 19+ years at the </w:t>
      </w:r>
      <w:r w:rsidRPr="002907C8">
        <w:rPr>
          <w:u w:val="single"/>
        </w:rPr>
        <w:t xml:space="preserve">start of the </w:t>
      </w:r>
      <w:r>
        <w:rPr>
          <w:u w:val="single"/>
        </w:rPr>
        <w:t>course</w:t>
      </w:r>
      <w:r>
        <w:t xml:space="preserve"> </w:t>
      </w:r>
    </w:p>
    <w:p w14:paraId="4C54454A" w14:textId="0E3A6A0A" w:rsidR="002907C8" w:rsidRDefault="002907C8" w:rsidP="002907C8">
      <w:pPr>
        <w:pStyle w:val="ListParagraph"/>
        <w:numPr>
          <w:ilvl w:val="0"/>
          <w:numId w:val="2"/>
        </w:numPr>
      </w:pPr>
      <w:r>
        <w:t xml:space="preserve">Course must be listed on the ESFA </w:t>
      </w:r>
      <w:r w:rsidR="002C3F65">
        <w:t xml:space="preserve">Level 3 </w:t>
      </w:r>
      <w:r w:rsidR="002B1210">
        <w:t>Course for Jobs</w:t>
      </w:r>
      <w:r>
        <w:t xml:space="preserve"> Offer list</w:t>
      </w:r>
    </w:p>
    <w:p w14:paraId="7CC37DD7" w14:textId="43225754" w:rsidR="002B1210" w:rsidRDefault="002B1210" w:rsidP="002907C8">
      <w:pPr>
        <w:pStyle w:val="ListParagraph"/>
        <w:numPr>
          <w:ilvl w:val="0"/>
          <w:numId w:val="2"/>
        </w:numPr>
      </w:pPr>
      <w:r>
        <w:t xml:space="preserve">If student already has a Level 3 qualification (achieved before 1 April 2021) </w:t>
      </w:r>
      <w:r w:rsidR="002C3F65">
        <w:t>must also be</w:t>
      </w:r>
    </w:p>
    <w:p w14:paraId="177D0F2E" w14:textId="07FE2444" w:rsidR="002C3F65" w:rsidRDefault="002C3F65" w:rsidP="002C3F65">
      <w:pPr>
        <w:pStyle w:val="ListParagraph"/>
        <w:numPr>
          <w:ilvl w:val="1"/>
          <w:numId w:val="2"/>
        </w:numPr>
      </w:pPr>
      <w:r>
        <w:t>Employed/self-employed with gross annual salary of less than £18</w:t>
      </w:r>
      <w:r w:rsidR="00C730F8">
        <w:t>,</w:t>
      </w:r>
      <w:r>
        <w:t>525</w:t>
      </w:r>
    </w:p>
    <w:p w14:paraId="71559C66" w14:textId="1F0D01BC" w:rsidR="002C3F65" w:rsidRDefault="002C3F65" w:rsidP="002C3F65">
      <w:pPr>
        <w:ind w:left="1080"/>
      </w:pPr>
      <w:r>
        <w:t>OR</w:t>
      </w:r>
    </w:p>
    <w:p w14:paraId="74A5EA58" w14:textId="7A2549A4" w:rsidR="002C3F65" w:rsidRDefault="002C3F65" w:rsidP="002C3F65">
      <w:pPr>
        <w:pStyle w:val="ListParagraph"/>
        <w:numPr>
          <w:ilvl w:val="1"/>
          <w:numId w:val="2"/>
        </w:numPr>
      </w:pPr>
      <w:r>
        <w:t>Receiving state benefit with take-home pay (from employment) less than £345 (individual benefit claim) or £552 (joint benefit claim)</w:t>
      </w:r>
    </w:p>
    <w:p w14:paraId="3F3DB893" w14:textId="77777777" w:rsidR="002907C8" w:rsidRDefault="00266060" w:rsidP="002907C8">
      <w:r w:rsidRPr="002907C8">
        <w:rPr>
          <w:b/>
        </w:rPr>
        <w:t>Employment Prospects Entitlement</w:t>
      </w:r>
      <w:r>
        <w:t xml:space="preserve"> </w:t>
      </w:r>
    </w:p>
    <w:p w14:paraId="3DDEBF50" w14:textId="77777777" w:rsidR="002907C8" w:rsidRDefault="00266060" w:rsidP="002907C8">
      <w:pPr>
        <w:pStyle w:val="ListParagraph"/>
        <w:numPr>
          <w:ilvl w:val="0"/>
          <w:numId w:val="2"/>
        </w:numPr>
      </w:pPr>
      <w:r>
        <w:t xml:space="preserve">No age restrictions for courses at Levels Entry, 1 or 2 only </w:t>
      </w:r>
    </w:p>
    <w:p w14:paraId="255E26B9" w14:textId="77777777" w:rsidR="002907C8" w:rsidRDefault="00266060" w:rsidP="002907C8">
      <w:pPr>
        <w:pStyle w:val="ListParagraph"/>
        <w:numPr>
          <w:ilvl w:val="0"/>
          <w:numId w:val="2"/>
        </w:numPr>
      </w:pPr>
      <w:r>
        <w:t xml:space="preserve">Student must want to be employed (if unemployed) or to progress into more sustainable employment (if employed) </w:t>
      </w:r>
    </w:p>
    <w:p w14:paraId="280045B3" w14:textId="77777777" w:rsidR="002907C8" w:rsidRDefault="00266060" w:rsidP="002907C8">
      <w:pPr>
        <w:pStyle w:val="ListParagraph"/>
        <w:numPr>
          <w:ilvl w:val="0"/>
          <w:numId w:val="2"/>
        </w:numPr>
      </w:pPr>
      <w:r>
        <w:lastRenderedPageBreak/>
        <w:t xml:space="preserve">Student must be in one of the following categories: </w:t>
      </w:r>
    </w:p>
    <w:p w14:paraId="2D7EAA3D" w14:textId="421420FD" w:rsidR="002907C8" w:rsidRDefault="00266060" w:rsidP="002907C8">
      <w:pPr>
        <w:pStyle w:val="ListParagraph"/>
        <w:numPr>
          <w:ilvl w:val="0"/>
          <w:numId w:val="5"/>
        </w:numPr>
      </w:pPr>
      <w:r>
        <w:t>In receipt of J</w:t>
      </w:r>
      <w:r w:rsidR="00C730F8">
        <w:t xml:space="preserve">ob </w:t>
      </w:r>
      <w:r>
        <w:t>S</w:t>
      </w:r>
      <w:r w:rsidR="00C730F8">
        <w:t xml:space="preserve">eeker’s </w:t>
      </w:r>
      <w:r>
        <w:t>A</w:t>
      </w:r>
      <w:r w:rsidR="00C730F8">
        <w:t xml:space="preserve">llowance (JSA), </w:t>
      </w:r>
      <w:r>
        <w:t>including N</w:t>
      </w:r>
      <w:r w:rsidR="00C730F8">
        <w:t xml:space="preserve">ational </w:t>
      </w:r>
      <w:r>
        <w:t>I</w:t>
      </w:r>
      <w:r w:rsidR="00C730F8">
        <w:t>nsurance</w:t>
      </w:r>
      <w:r>
        <w:t xml:space="preserve"> credits only</w:t>
      </w:r>
    </w:p>
    <w:p w14:paraId="6F55A133" w14:textId="440EDB6B" w:rsidR="002907C8" w:rsidRDefault="00266060" w:rsidP="002907C8">
      <w:pPr>
        <w:pStyle w:val="ListParagraph"/>
        <w:numPr>
          <w:ilvl w:val="0"/>
          <w:numId w:val="5"/>
        </w:numPr>
      </w:pPr>
      <w:r>
        <w:t xml:space="preserve">In receipt of </w:t>
      </w:r>
      <w:r w:rsidR="00C730F8">
        <w:t>Employment and Support Allowance (</w:t>
      </w:r>
      <w:r>
        <w:t>ESA</w:t>
      </w:r>
      <w:r w:rsidR="00C730F8">
        <w:t>)</w:t>
      </w:r>
    </w:p>
    <w:p w14:paraId="431626D3" w14:textId="5C33479A" w:rsidR="002907C8" w:rsidRDefault="00266060" w:rsidP="002907C8">
      <w:pPr>
        <w:pStyle w:val="ListParagraph"/>
        <w:numPr>
          <w:ilvl w:val="0"/>
          <w:numId w:val="5"/>
        </w:numPr>
      </w:pPr>
      <w:r>
        <w:t xml:space="preserve">In receipt of Universal Credit and </w:t>
      </w:r>
      <w:r w:rsidR="002907C8">
        <w:t xml:space="preserve">take-home pay </w:t>
      </w:r>
      <w:r w:rsidR="00C730F8">
        <w:t xml:space="preserve">(from employment) </w:t>
      </w:r>
      <w:r w:rsidR="002907C8">
        <w:t xml:space="preserve">is </w:t>
      </w:r>
      <w:r>
        <w:t>less than £3</w:t>
      </w:r>
      <w:r w:rsidR="002907C8">
        <w:t>45</w:t>
      </w:r>
      <w:r>
        <w:t xml:space="preserve"> (individual claim) or £5</w:t>
      </w:r>
      <w:r w:rsidR="002907C8">
        <w:t>52</w:t>
      </w:r>
      <w:r>
        <w:t xml:space="preserve"> (household claim) a month</w:t>
      </w:r>
    </w:p>
    <w:p w14:paraId="43DC4BE3" w14:textId="2828617C" w:rsidR="002907C8" w:rsidRDefault="00266060" w:rsidP="002907C8">
      <w:pPr>
        <w:pStyle w:val="ListParagraph"/>
        <w:numPr>
          <w:ilvl w:val="0"/>
          <w:numId w:val="5"/>
        </w:numPr>
      </w:pPr>
      <w:r>
        <w:t xml:space="preserve">In receipt of any other state benefit(s) AND either unemployed OR </w:t>
      </w:r>
      <w:r w:rsidR="002907C8">
        <w:t xml:space="preserve">wanting to progress into more sustainable employment </w:t>
      </w:r>
      <w:r>
        <w:t xml:space="preserve">and </w:t>
      </w:r>
      <w:r w:rsidR="002907C8">
        <w:t xml:space="preserve">take-home pay </w:t>
      </w:r>
      <w:r w:rsidR="00C730F8">
        <w:t xml:space="preserve">(from employment) </w:t>
      </w:r>
      <w:r w:rsidR="002907C8">
        <w:t>is</w:t>
      </w:r>
      <w:r>
        <w:t xml:space="preserve"> less than £3</w:t>
      </w:r>
      <w:r w:rsidR="002907C8">
        <w:t>45</w:t>
      </w:r>
      <w:r>
        <w:t xml:space="preserve"> (individual claim) or £5</w:t>
      </w:r>
      <w:r w:rsidR="002907C8">
        <w:t>52</w:t>
      </w:r>
      <w:r>
        <w:t xml:space="preserve"> (household claim) a month</w:t>
      </w:r>
    </w:p>
    <w:p w14:paraId="75581822" w14:textId="77777777" w:rsidR="002907C8" w:rsidRDefault="00266060" w:rsidP="002907C8">
      <w:pPr>
        <w:pStyle w:val="ListParagraph"/>
        <w:numPr>
          <w:ilvl w:val="0"/>
          <w:numId w:val="5"/>
        </w:numPr>
      </w:pPr>
      <w:r>
        <w:t>Released on temporary licence (</w:t>
      </w:r>
      <w:proofErr w:type="spellStart"/>
      <w:r>
        <w:t>RoTL</w:t>
      </w:r>
      <w:proofErr w:type="spellEnd"/>
      <w:r>
        <w:t xml:space="preserve">), studying outside a prison environment and not funded by the Ministry of Justice </w:t>
      </w:r>
    </w:p>
    <w:p w14:paraId="4FA2B3EE" w14:textId="77777777" w:rsidR="002907C8" w:rsidRDefault="00266060" w:rsidP="002907C8">
      <w:r w:rsidRPr="002907C8">
        <w:rPr>
          <w:b/>
        </w:rPr>
        <w:t>Low Wage Entitlement</w:t>
      </w:r>
      <w:r>
        <w:t xml:space="preserve"> </w:t>
      </w:r>
    </w:p>
    <w:p w14:paraId="2FDD9ABD" w14:textId="77777777" w:rsidR="002907C8" w:rsidRDefault="00266060" w:rsidP="002907C8">
      <w:pPr>
        <w:pStyle w:val="ListParagraph"/>
        <w:numPr>
          <w:ilvl w:val="0"/>
          <w:numId w:val="2"/>
        </w:numPr>
      </w:pPr>
      <w:r>
        <w:t xml:space="preserve">No age restrictions for courses at Levels Entry, 1 or 2 only </w:t>
      </w:r>
    </w:p>
    <w:p w14:paraId="63860000" w14:textId="4086A1E8" w:rsidR="002907C8" w:rsidRDefault="00266060" w:rsidP="002907C8">
      <w:pPr>
        <w:pStyle w:val="ListParagraph"/>
        <w:numPr>
          <w:ilvl w:val="0"/>
          <w:numId w:val="2"/>
        </w:numPr>
      </w:pPr>
      <w:r>
        <w:t>Student must be employed</w:t>
      </w:r>
      <w:r w:rsidR="00C730F8">
        <w:t xml:space="preserve"> or self-employed</w:t>
      </w:r>
      <w:r>
        <w:t xml:space="preserve"> with a gross annual salary of less than £1</w:t>
      </w:r>
      <w:r w:rsidR="00C730F8">
        <w:t>8</w:t>
      </w:r>
      <w:r>
        <w:t>,</w:t>
      </w:r>
      <w:r w:rsidR="00C730F8">
        <w:t>525</w:t>
      </w:r>
      <w:r>
        <w:t xml:space="preserve"> </w:t>
      </w:r>
    </w:p>
    <w:p w14:paraId="74CC5192" w14:textId="77777777" w:rsidR="002907C8" w:rsidRDefault="002907C8" w:rsidP="00C730F8">
      <w:pPr>
        <w:pStyle w:val="ListParagraph"/>
        <w:ind w:left="0"/>
      </w:pPr>
    </w:p>
    <w:p w14:paraId="5D624E17" w14:textId="41960F98" w:rsidR="00F45CC7" w:rsidRDefault="00266060" w:rsidP="002907C8">
      <w:pPr>
        <w:jc w:val="both"/>
      </w:pPr>
      <w:r>
        <w:t xml:space="preserve">*Please refer to the course information sheets on the College website to </w:t>
      </w:r>
      <w:r w:rsidR="00C730F8">
        <w:t>check</w:t>
      </w:r>
      <w:r>
        <w:t xml:space="preserve"> whether your course </w:t>
      </w:r>
      <w:r w:rsidR="00C730F8">
        <w:t>is</w:t>
      </w:r>
      <w:r>
        <w:t xml:space="preserve"> a full level </w:t>
      </w:r>
      <w:r w:rsidR="00C730F8">
        <w:t xml:space="preserve">2 or 3 </w:t>
      </w:r>
      <w:r>
        <w:t>qualification</w:t>
      </w:r>
      <w:r w:rsidR="00C730F8">
        <w:t>.</w:t>
      </w:r>
      <w:bookmarkStart w:id="0" w:name="_GoBack"/>
      <w:bookmarkEnd w:id="0"/>
    </w:p>
    <w:sectPr w:rsidR="00F45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05E2"/>
    <w:multiLevelType w:val="hybridMultilevel"/>
    <w:tmpl w:val="D39CAFD8"/>
    <w:lvl w:ilvl="0" w:tplc="1A5235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132D3"/>
    <w:multiLevelType w:val="hybridMultilevel"/>
    <w:tmpl w:val="047E9A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81A6C8B"/>
    <w:multiLevelType w:val="hybridMultilevel"/>
    <w:tmpl w:val="B828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F1DF0"/>
    <w:multiLevelType w:val="hybridMultilevel"/>
    <w:tmpl w:val="67C8E5A6"/>
    <w:lvl w:ilvl="0" w:tplc="1A5235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1EE1"/>
    <w:multiLevelType w:val="hybridMultilevel"/>
    <w:tmpl w:val="BD08746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4C728F"/>
    <w:multiLevelType w:val="hybridMultilevel"/>
    <w:tmpl w:val="644671B4"/>
    <w:lvl w:ilvl="0" w:tplc="1A5235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06720"/>
    <w:multiLevelType w:val="hybridMultilevel"/>
    <w:tmpl w:val="7A3CCF10"/>
    <w:lvl w:ilvl="0" w:tplc="1A5235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45943"/>
    <w:multiLevelType w:val="hybridMultilevel"/>
    <w:tmpl w:val="2B76B3AE"/>
    <w:lvl w:ilvl="0" w:tplc="1A5235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37105"/>
    <w:multiLevelType w:val="hybridMultilevel"/>
    <w:tmpl w:val="B1EA0B96"/>
    <w:lvl w:ilvl="0" w:tplc="9F12E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60"/>
    <w:rsid w:val="00266060"/>
    <w:rsid w:val="002907C8"/>
    <w:rsid w:val="002B1210"/>
    <w:rsid w:val="002C3F65"/>
    <w:rsid w:val="00591CB5"/>
    <w:rsid w:val="00597DB2"/>
    <w:rsid w:val="00822622"/>
    <w:rsid w:val="008D7183"/>
    <w:rsid w:val="00997F24"/>
    <w:rsid w:val="00A05740"/>
    <w:rsid w:val="00C730F8"/>
    <w:rsid w:val="00D13E48"/>
    <w:rsid w:val="00DB1FE2"/>
    <w:rsid w:val="00E74568"/>
    <w:rsid w:val="00F4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BB35"/>
  <w15:chartTrackingRefBased/>
  <w15:docId w15:val="{E23EB586-D6E4-42E0-A95D-6317CF40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0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0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07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5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5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5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college.co.uk/about-us/college-inform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Oxford-Rose</dc:creator>
  <cp:keywords/>
  <dc:description/>
  <cp:lastModifiedBy>Sally Berridge</cp:lastModifiedBy>
  <cp:revision>6</cp:revision>
  <dcterms:created xsi:type="dcterms:W3CDTF">2022-06-09T15:34:00Z</dcterms:created>
  <dcterms:modified xsi:type="dcterms:W3CDTF">2022-06-10T11:16:00Z</dcterms:modified>
</cp:coreProperties>
</file>